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8D73" w14:textId="77777777" w:rsidR="00C335FA" w:rsidRDefault="00C335FA" w:rsidP="00C335FA">
      <w:pPr>
        <w:rPr>
          <w:rFonts w:ascii="Franklin Gothic Medium" w:hAnsi="Franklin Gothic Medium"/>
          <w:sz w:val="52"/>
          <w:szCs w:val="52"/>
        </w:rPr>
      </w:pPr>
      <w:r w:rsidRPr="00C335FA">
        <w:rPr>
          <w:rFonts w:ascii="Franklin Gothic Medium" w:hAnsi="Franklin Gothic Medium"/>
          <w:sz w:val="52"/>
          <w:szCs w:val="52"/>
        </w:rPr>
        <w:t>Spring Landscaping Checklist</w:t>
      </w:r>
    </w:p>
    <w:p w14:paraId="2023D739" w14:textId="77777777" w:rsidR="00C335FA" w:rsidRPr="00C335FA" w:rsidRDefault="00C335FA" w:rsidP="00C335FA">
      <w:pPr>
        <w:rPr>
          <w:rFonts w:ascii="Franklin Gothic Medium" w:hAnsi="Franklin Gothic Medium"/>
          <w:b/>
          <w:bCs/>
          <w:sz w:val="52"/>
          <w:szCs w:val="52"/>
        </w:rPr>
      </w:pPr>
    </w:p>
    <w:p w14:paraId="341560AD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Winter Damage Assessment - Document damage to plants, hardscape, and irrigation systems</w:t>
      </w:r>
    </w:p>
    <w:p w14:paraId="332A95E7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Spring Clean-up - Schedule debris removal, leaf clean-up, and winter protection dismantling</w:t>
      </w:r>
    </w:p>
    <w:p w14:paraId="03C59C95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Irrigation System Inspection - Check for freeze damage and schedule activation timing</w:t>
      </w:r>
    </w:p>
    <w:p w14:paraId="4F14B58D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Tree/Shrub Pruning - Identify winter damage and schedule corrective pruning before bud break</w:t>
      </w:r>
    </w:p>
    <w:p w14:paraId="6885CF9E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Pre-emergent Application - Confirm timing for crabgrass/weed prevention in turf areas</w:t>
      </w:r>
    </w:p>
    <w:p w14:paraId="707AC1BA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Mulch Requirements - Assess mulch beds and determine refresh needs and quantities</w:t>
      </w:r>
    </w:p>
    <w:p w14:paraId="3066FAE7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Spring Fertilization - Review fertilization schedule for turf and ornamental plants</w:t>
      </w:r>
    </w:p>
    <w:p w14:paraId="79B42CD5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 xml:space="preserve">Seasonal Color </w:t>
      </w:r>
      <w:proofErr w:type="gramStart"/>
      <w:r w:rsidRPr="00C335FA">
        <w:rPr>
          <w:rFonts w:ascii="Franklin Gothic Medium" w:hAnsi="Franklin Gothic Medium"/>
          <w:sz w:val="28"/>
          <w:szCs w:val="28"/>
        </w:rPr>
        <w:t>Planning - Finalize spring</w:t>
      </w:r>
      <w:proofErr w:type="gramEnd"/>
      <w:r w:rsidRPr="00C335FA">
        <w:rPr>
          <w:rFonts w:ascii="Franklin Gothic Medium" w:hAnsi="Franklin Gothic Medium"/>
          <w:sz w:val="28"/>
          <w:szCs w:val="28"/>
        </w:rPr>
        <w:t xml:space="preserve"> annual flower installation timeline</w:t>
      </w:r>
    </w:p>
    <w:p w14:paraId="1028DB12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Drainage Evaluation - Inspect for pooling water after snow melt and address issues</w:t>
      </w:r>
    </w:p>
    <w:p w14:paraId="0A690667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Turf Repair - Document winter salt damage and heavy traffic areas needing renovation</w:t>
      </w:r>
    </w:p>
    <w:p w14:paraId="7A274E1E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Pest Management - Discuss early-season monitoring for insect activity (scale, grubs, etc.)</w:t>
      </w:r>
    </w:p>
    <w:p w14:paraId="50ECD7A6" w14:textId="77777777" w:rsidR="00C335FA" w:rsidRPr="00C335FA" w:rsidRDefault="00C335FA" w:rsidP="00C335FA">
      <w:pPr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 w:rsidRPr="00C335FA">
        <w:rPr>
          <w:rFonts w:ascii="Franklin Gothic Medium" w:hAnsi="Franklin Gothic Medium"/>
          <w:sz w:val="28"/>
          <w:szCs w:val="28"/>
        </w:rPr>
        <w:t>Equipment/Staff Readiness - Confirm your provider's manpower and equipment maintenance status</w:t>
      </w:r>
    </w:p>
    <w:p w14:paraId="2919D3CC" w14:textId="77777777" w:rsidR="00C335FA" w:rsidRPr="00C335FA" w:rsidRDefault="00C335FA" w:rsidP="00C335FA"/>
    <w:p w14:paraId="153CA4BE" w14:textId="77777777" w:rsidR="009A1DE1" w:rsidRDefault="009A1DE1"/>
    <w:sectPr w:rsidR="009A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6D9F"/>
    <w:multiLevelType w:val="multilevel"/>
    <w:tmpl w:val="63EE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40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FA"/>
    <w:rsid w:val="000960F8"/>
    <w:rsid w:val="00792762"/>
    <w:rsid w:val="009A1DE1"/>
    <w:rsid w:val="00A54C29"/>
    <w:rsid w:val="00C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C7604"/>
  <w15:chartTrackingRefBased/>
  <w15:docId w15:val="{E793A716-A4D5-9143-9F8C-4950F519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5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5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Modi, Alexandria</dc:creator>
  <cp:keywords/>
  <dc:description/>
  <cp:lastModifiedBy>Modi, Alexandria</cp:lastModifiedBy>
  <cp:revision>1</cp:revision>
  <dcterms:created xsi:type="dcterms:W3CDTF">2025-03-11T19:45:00Z</dcterms:created>
  <dcterms:modified xsi:type="dcterms:W3CDTF">2025-03-11T19:46:00Z</dcterms:modified>
</cp:coreProperties>
</file>